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9D5A3" w14:textId="77777777" w:rsidR="009E1323" w:rsidRPr="009E1323" w:rsidRDefault="009E1323" w:rsidP="009E1323">
      <w:pPr>
        <w:spacing w:line="480" w:lineRule="auto"/>
        <w:rPr>
          <w:rFonts w:ascii="Times New Roman" w:hAnsi="Times New Roman" w:cs="Times New Roman"/>
          <w:sz w:val="24"/>
          <w:szCs w:val="24"/>
        </w:rPr>
      </w:pPr>
    </w:p>
    <w:p w14:paraId="425584EA" w14:textId="77777777" w:rsidR="009E1323" w:rsidRPr="009E1323" w:rsidRDefault="009E1323" w:rsidP="009E1323">
      <w:pPr>
        <w:spacing w:line="480" w:lineRule="auto"/>
        <w:rPr>
          <w:rFonts w:ascii="Times New Roman" w:hAnsi="Times New Roman" w:cs="Times New Roman"/>
          <w:sz w:val="24"/>
          <w:szCs w:val="24"/>
        </w:rPr>
      </w:pPr>
    </w:p>
    <w:p w14:paraId="65D8CF69" w14:textId="77777777" w:rsidR="009E1323" w:rsidRPr="009E1323" w:rsidRDefault="009E1323" w:rsidP="009E1323">
      <w:pPr>
        <w:spacing w:line="480" w:lineRule="auto"/>
        <w:rPr>
          <w:rFonts w:ascii="Times New Roman" w:hAnsi="Times New Roman" w:cs="Times New Roman"/>
          <w:sz w:val="24"/>
          <w:szCs w:val="24"/>
        </w:rPr>
      </w:pPr>
    </w:p>
    <w:p w14:paraId="4999D725" w14:textId="77777777" w:rsidR="009E1323" w:rsidRPr="009E1323" w:rsidRDefault="009E1323" w:rsidP="009E1323">
      <w:pPr>
        <w:spacing w:line="480" w:lineRule="auto"/>
        <w:rPr>
          <w:rFonts w:ascii="Times New Roman" w:hAnsi="Times New Roman" w:cs="Times New Roman"/>
          <w:sz w:val="24"/>
          <w:szCs w:val="24"/>
        </w:rPr>
      </w:pPr>
    </w:p>
    <w:p w14:paraId="2DDF84C7" w14:textId="77777777" w:rsidR="009E1323" w:rsidRPr="009E1323" w:rsidRDefault="009E1323" w:rsidP="009E1323">
      <w:pPr>
        <w:spacing w:line="480" w:lineRule="auto"/>
        <w:rPr>
          <w:rFonts w:ascii="Times New Roman" w:hAnsi="Times New Roman" w:cs="Times New Roman"/>
          <w:sz w:val="24"/>
          <w:szCs w:val="24"/>
        </w:rPr>
      </w:pPr>
    </w:p>
    <w:p w14:paraId="72F59411" w14:textId="77777777" w:rsidR="009E1323" w:rsidRPr="009E1323" w:rsidRDefault="009E1323" w:rsidP="009E1323">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t>Leadership in Healthcare</w:t>
      </w:r>
    </w:p>
    <w:p w14:paraId="38FDC940" w14:textId="77777777" w:rsidR="002B6F15" w:rsidRDefault="002B6F15" w:rsidP="002B6F1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NHS-FP5004</w:t>
      </w:r>
    </w:p>
    <w:p w14:paraId="7B1E5B7C" w14:textId="77777777" w:rsidR="002B6F15" w:rsidRPr="009E1323" w:rsidRDefault="002B6F15"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3</w:t>
      </w:r>
    </w:p>
    <w:p w14:paraId="56A8AFF0" w14:textId="77777777" w:rsidR="009E1323" w:rsidRDefault="002B6F15"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207268D3" w14:textId="77777777" w:rsidR="002B6F15" w:rsidRDefault="002B6F15" w:rsidP="009E1323">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1, 2017</w:t>
      </w:r>
    </w:p>
    <w:p w14:paraId="602C29F0" w14:textId="77777777" w:rsidR="006F7919" w:rsidRDefault="006F7919" w:rsidP="009E1323">
      <w:pPr>
        <w:spacing w:line="480" w:lineRule="auto"/>
        <w:jc w:val="center"/>
        <w:rPr>
          <w:rFonts w:ascii="Times New Roman" w:hAnsi="Times New Roman" w:cs="Times New Roman"/>
          <w:sz w:val="24"/>
          <w:szCs w:val="24"/>
        </w:rPr>
      </w:pPr>
    </w:p>
    <w:p w14:paraId="1951BA60" w14:textId="77777777" w:rsidR="006F7919" w:rsidRDefault="006F7919" w:rsidP="009E1323">
      <w:pPr>
        <w:spacing w:line="480" w:lineRule="auto"/>
        <w:jc w:val="center"/>
        <w:rPr>
          <w:rFonts w:ascii="Times New Roman" w:hAnsi="Times New Roman" w:cs="Times New Roman"/>
          <w:sz w:val="24"/>
          <w:szCs w:val="24"/>
        </w:rPr>
      </w:pPr>
    </w:p>
    <w:p w14:paraId="6F67B4B6" w14:textId="77777777" w:rsidR="006F7919" w:rsidRDefault="006F7919" w:rsidP="009E1323">
      <w:pPr>
        <w:spacing w:line="480" w:lineRule="auto"/>
        <w:jc w:val="center"/>
        <w:rPr>
          <w:rFonts w:ascii="Times New Roman" w:hAnsi="Times New Roman" w:cs="Times New Roman"/>
          <w:sz w:val="24"/>
          <w:szCs w:val="24"/>
        </w:rPr>
      </w:pPr>
    </w:p>
    <w:p w14:paraId="788CA106" w14:textId="77777777" w:rsidR="006F7919" w:rsidRDefault="006F7919" w:rsidP="009E1323">
      <w:pPr>
        <w:spacing w:line="480" w:lineRule="auto"/>
        <w:jc w:val="center"/>
        <w:rPr>
          <w:rFonts w:ascii="Times New Roman" w:hAnsi="Times New Roman" w:cs="Times New Roman"/>
          <w:sz w:val="24"/>
          <w:szCs w:val="24"/>
        </w:rPr>
      </w:pPr>
    </w:p>
    <w:p w14:paraId="460A6D92" w14:textId="77777777" w:rsidR="006F7919" w:rsidRDefault="006F7919" w:rsidP="009E1323">
      <w:pPr>
        <w:spacing w:line="480" w:lineRule="auto"/>
        <w:jc w:val="center"/>
        <w:rPr>
          <w:rFonts w:ascii="Times New Roman" w:hAnsi="Times New Roman" w:cs="Times New Roman"/>
          <w:sz w:val="24"/>
          <w:szCs w:val="24"/>
        </w:rPr>
      </w:pPr>
    </w:p>
    <w:p w14:paraId="191A66C3" w14:textId="77777777" w:rsidR="006F7919" w:rsidRDefault="006F7919" w:rsidP="009E1323">
      <w:pPr>
        <w:spacing w:line="480" w:lineRule="auto"/>
        <w:jc w:val="center"/>
        <w:rPr>
          <w:rFonts w:ascii="Times New Roman" w:hAnsi="Times New Roman" w:cs="Times New Roman"/>
          <w:sz w:val="24"/>
          <w:szCs w:val="24"/>
        </w:rPr>
      </w:pPr>
    </w:p>
    <w:p w14:paraId="24E50FD2" w14:textId="77777777" w:rsidR="006F7919" w:rsidRDefault="006F7919" w:rsidP="009E1323">
      <w:pPr>
        <w:spacing w:line="480" w:lineRule="auto"/>
        <w:jc w:val="center"/>
        <w:rPr>
          <w:rFonts w:ascii="Times New Roman" w:hAnsi="Times New Roman" w:cs="Times New Roman"/>
          <w:sz w:val="24"/>
          <w:szCs w:val="24"/>
        </w:rPr>
      </w:pPr>
    </w:p>
    <w:p w14:paraId="029CC1FC" w14:textId="77777777" w:rsidR="009E1323" w:rsidRDefault="009E1323" w:rsidP="009E1323">
      <w:pPr>
        <w:spacing w:line="480" w:lineRule="auto"/>
        <w:rPr>
          <w:rFonts w:ascii="Times New Roman" w:hAnsi="Times New Roman" w:cs="Times New Roman"/>
          <w:sz w:val="24"/>
          <w:szCs w:val="24"/>
        </w:rPr>
      </w:pPr>
    </w:p>
    <w:p w14:paraId="52CA9A17" w14:textId="77777777" w:rsidR="002B6F15" w:rsidRPr="009E1323" w:rsidRDefault="002B6F15" w:rsidP="009E1323">
      <w:pPr>
        <w:spacing w:line="480" w:lineRule="auto"/>
        <w:rPr>
          <w:rFonts w:ascii="Times New Roman" w:hAnsi="Times New Roman" w:cs="Times New Roman"/>
          <w:sz w:val="24"/>
          <w:szCs w:val="24"/>
        </w:rPr>
      </w:pPr>
    </w:p>
    <w:p w14:paraId="41865161" w14:textId="77777777" w:rsidR="006F7919" w:rsidRPr="006F7919" w:rsidRDefault="006F7919" w:rsidP="006F7919">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lastRenderedPageBreak/>
        <w:t>Leadership in Healthcare</w:t>
      </w:r>
    </w:p>
    <w:p w14:paraId="58ECCBBB"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Leadership Self-assessment</w:t>
      </w:r>
    </w:p>
    <w:p w14:paraId="0F50A871" w14:textId="77777777" w:rsidR="009E1323" w:rsidRPr="006F7919" w:rsidRDefault="009E1323" w:rsidP="002B6F15">
      <w:pPr>
        <w:spacing w:line="480" w:lineRule="auto"/>
        <w:jc w:val="center"/>
        <w:rPr>
          <w:rFonts w:ascii="Times New Roman" w:hAnsi="Times New Roman" w:cs="Times New Roman"/>
          <w:b/>
          <w:sz w:val="24"/>
          <w:szCs w:val="24"/>
        </w:rPr>
      </w:pPr>
      <w:r w:rsidRPr="006F7919">
        <w:rPr>
          <w:rFonts w:ascii="Times New Roman" w:hAnsi="Times New Roman" w:cs="Times New Roman"/>
          <w:b/>
          <w:sz w:val="24"/>
          <w:szCs w:val="24"/>
        </w:rPr>
        <w:t>Concepts, principles, and characteristics of effective healthcare leadership</w:t>
      </w:r>
    </w:p>
    <w:p w14:paraId="245AB2EC"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 xml:space="preserve">Leaders in health care need to influence group activities and therefore need to adopt transformational and collaborative leadership concepts. This will help ensure the organization successfully integrates the business leadership into the healthcare sector. </w:t>
      </w:r>
    </w:p>
    <w:p w14:paraId="468EC03B"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There are various principles of effective health care leadership</w:t>
      </w:r>
      <w:r>
        <w:rPr>
          <w:rFonts w:ascii="Times New Roman" w:hAnsi="Times New Roman" w:cs="Times New Roman"/>
          <w:sz w:val="24"/>
          <w:szCs w:val="24"/>
        </w:rPr>
        <w:t xml:space="preserve"> </w:t>
      </w:r>
      <w:r w:rsidRPr="009E1323">
        <w:rPr>
          <w:rFonts w:ascii="Times New Roman" w:hAnsi="Times New Roman" w:cs="Times New Roman"/>
          <w:sz w:val="24"/>
          <w:szCs w:val="24"/>
        </w:rPr>
        <w:t>(Dolan, 2014). As a leader in healthcare, it is important to share the vision and create values and expectations that are similar. Every leader has a vision for his or her department and he or she must share the same with those he is working with in order to ensure everyone works towards the realization of the vision. The values also contribute to the realization of the goals of the healthcare organization or department. They provide a guideline on the conduct of the employees which also support the culture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For instance, the values of care and integrity are important for healthcare organizations. It is therefore important for leaders to create values that must be upheld by individuals in the society. This will help ensure there is a shared responsibility for all results.  </w:t>
      </w:r>
    </w:p>
    <w:p w14:paraId="4BCA7A2E" w14:textId="6209B45A" w:rsidR="004B08CF" w:rsidRPr="004B08CF" w:rsidRDefault="009E1323" w:rsidP="004B08CF">
      <w:pPr>
        <w:spacing w:before="240"/>
        <w:rPr>
          <w:rFonts w:ascii="Times New Roman" w:eastAsia="Times New Roman" w:hAnsi="Times New Roman" w:cs="Times New Roman"/>
          <w:sz w:val="24"/>
          <w:szCs w:val="24"/>
          <w:lang w:eastAsia="zh-CN"/>
        </w:rPr>
      </w:pPr>
      <w:r w:rsidRPr="009E1323">
        <w:rPr>
          <w:rFonts w:ascii="Times New Roman" w:hAnsi="Times New Roman" w:cs="Times New Roman"/>
          <w:sz w:val="24"/>
          <w:szCs w:val="24"/>
        </w:rPr>
        <w:t>The use of an interdisciplinary structure is an important principle since it will support decision making which is a significant process in health care. The structure will ensure the needs of the patient are always given a priority.</w:t>
      </w:r>
      <w:r>
        <w:rPr>
          <w:rFonts w:ascii="Times New Roman" w:hAnsi="Times New Roman" w:cs="Times New Roman"/>
          <w:sz w:val="24"/>
          <w:szCs w:val="24"/>
        </w:rPr>
        <w:t xml:space="preserve"> </w:t>
      </w:r>
      <w:r w:rsidRPr="009E1323">
        <w:rPr>
          <w:rFonts w:ascii="Times New Roman" w:hAnsi="Times New Roman" w:cs="Times New Roman"/>
          <w:sz w:val="24"/>
          <w:szCs w:val="24"/>
        </w:rPr>
        <w:t>it will also ensure the leader works with others to ensure the care delivered is effective, efficient and appropriate</w:t>
      </w:r>
      <w:r>
        <w:rPr>
          <w:rFonts w:ascii="Times New Roman" w:hAnsi="Times New Roman" w:cs="Times New Roman"/>
          <w:sz w:val="24"/>
          <w:szCs w:val="24"/>
        </w:rPr>
        <w:t xml:space="preserve"> </w:t>
      </w:r>
      <w:r w:rsidRPr="009E1323">
        <w:rPr>
          <w:rFonts w:ascii="Times New Roman" w:hAnsi="Times New Roman" w:cs="Times New Roman"/>
          <w:sz w:val="24"/>
          <w:szCs w:val="24"/>
        </w:rPr>
        <w:t>(Dolan, 2014). The leaders should ensure they have an integrated leadership at all levels and therefore engage in the decision-making process. Additionally, the leader should ensure he adapts a clinical information system infrastructure which will help in ensuring the data is effective captures and reporting of clinical data is effective across all the systems of measurement adopted by the organization</w:t>
      </w:r>
      <w:r w:rsidRPr="004B08CF">
        <w:rPr>
          <w:rFonts w:ascii="Times New Roman" w:hAnsi="Times New Roman" w:cs="Times New Roman"/>
          <w:sz w:val="28"/>
          <w:szCs w:val="28"/>
        </w:rPr>
        <w:t xml:space="preserve">. </w:t>
      </w:r>
      <w:r w:rsidR="004B08CF" w:rsidRPr="004B08CF">
        <w:rPr>
          <w:rFonts w:ascii="Times New Roman" w:hAnsi="Times New Roman" w:cs="Times New Roman"/>
          <w:color w:val="FF0000"/>
          <w:sz w:val="28"/>
          <w:szCs w:val="28"/>
        </w:rPr>
        <w:t>(</w:t>
      </w:r>
      <w:r w:rsidR="004B08CF" w:rsidRPr="004B08CF">
        <w:rPr>
          <w:rFonts w:ascii="Arial" w:eastAsia="Times New Roman" w:hAnsi="Arial" w:cs="Arial"/>
          <w:color w:val="FF0000"/>
          <w:sz w:val="28"/>
          <w:szCs w:val="28"/>
          <w:lang w:eastAsia="zh-CN"/>
        </w:rPr>
        <w:t>ad Smith: How is tied to leadership and leading individuals?)</w:t>
      </w:r>
    </w:p>
    <w:p w14:paraId="6D716F9F" w14:textId="1446F084" w:rsidR="009E1323" w:rsidRPr="009E1323" w:rsidRDefault="009E1323" w:rsidP="002B6F15">
      <w:pPr>
        <w:spacing w:line="480" w:lineRule="auto"/>
        <w:ind w:firstLine="720"/>
        <w:rPr>
          <w:rFonts w:ascii="Times New Roman" w:hAnsi="Times New Roman" w:cs="Times New Roman"/>
          <w:sz w:val="24"/>
          <w:szCs w:val="24"/>
        </w:rPr>
      </w:pPr>
    </w:p>
    <w:p w14:paraId="33D41EF3"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lastRenderedPageBreak/>
        <w:t xml:space="preserve">The characteristics of an effective health care leader include embracing business transformation, Cultural Revolution, and partnerships. Major changes are being experienced in healthcare which requires a change in the business models that have been applied by health organizations traditionally (Crews, 2015). Leaders must be able to experiment and take risks to allow their organization </w:t>
      </w:r>
      <w:r w:rsidR="002B6F15" w:rsidRPr="009E1323">
        <w:rPr>
          <w:rFonts w:ascii="Times New Roman" w:hAnsi="Times New Roman" w:cs="Times New Roman"/>
          <w:sz w:val="24"/>
          <w:szCs w:val="24"/>
        </w:rPr>
        <w:t>to survive</w:t>
      </w:r>
      <w:r w:rsidRPr="009E1323">
        <w:rPr>
          <w:rFonts w:ascii="Times New Roman" w:hAnsi="Times New Roman" w:cs="Times New Roman"/>
          <w:sz w:val="24"/>
          <w:szCs w:val="24"/>
        </w:rPr>
        <w:t xml:space="preserve"> the changes being experienced. The change also affects the day to day functioning of an organization. Leaders should, therefore, have the ability to embrace cultural changes within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(Roger, 2012). Moreover, the healthcare strategy is currently changing and organizations need to consider the people they are interacting with. The industry is becoming more of a team sport and therefore leaders need to have the ability to make decisions on the partnerships that will ensure the achievement of goals is made easier. </w:t>
      </w:r>
    </w:p>
    <w:p w14:paraId="5FC83968" w14:textId="2AEA31DC" w:rsidR="004B08CF" w:rsidRPr="004B08CF" w:rsidRDefault="009E1323" w:rsidP="004B08CF">
      <w:pPr>
        <w:rPr>
          <w:rFonts w:ascii="Times New Roman" w:eastAsia="Times New Roman" w:hAnsi="Times New Roman" w:cs="Times New Roman"/>
          <w:sz w:val="24"/>
          <w:szCs w:val="24"/>
          <w:lang w:eastAsia="zh-CN"/>
        </w:rPr>
      </w:pPr>
      <w:r w:rsidRPr="009E1323">
        <w:rPr>
          <w:rFonts w:ascii="Times New Roman" w:hAnsi="Times New Roman" w:cs="Times New Roman"/>
          <w:sz w:val="24"/>
          <w:szCs w:val="24"/>
        </w:rPr>
        <w:t>Leaders in the healthcare need to feel comfortable in their leadership skills since they are important in the healthcare environment. The leadership strengths include the ability to have a clear vision and direction and the ability to make decisions at all times. The weaknesses include the inability to accept and adopt change and the lack of interpersonal skills. Having a clear vision and the ability to make decisions allows a leader to ensure the goals of the organization are achieved</w:t>
      </w:r>
      <w:r>
        <w:rPr>
          <w:rFonts w:ascii="Times New Roman" w:hAnsi="Times New Roman" w:cs="Times New Roman"/>
          <w:sz w:val="24"/>
          <w:szCs w:val="24"/>
        </w:rPr>
        <w:t xml:space="preserve"> </w:t>
      </w:r>
      <w:r w:rsidRPr="009E1323">
        <w:rPr>
          <w:rFonts w:ascii="Times New Roman" w:hAnsi="Times New Roman" w:cs="Times New Roman"/>
          <w:sz w:val="24"/>
          <w:szCs w:val="24"/>
        </w:rPr>
        <w:t>(</w:t>
      </w:r>
      <w:proofErr w:type="spellStart"/>
      <w:r w:rsidRPr="009E1323">
        <w:rPr>
          <w:rFonts w:ascii="Times New Roman" w:hAnsi="Times New Roman" w:cs="Times New Roman"/>
          <w:sz w:val="24"/>
          <w:szCs w:val="24"/>
        </w:rPr>
        <w:t>Weberg</w:t>
      </w:r>
      <w:proofErr w:type="spellEnd"/>
      <w:r w:rsidRPr="009E1323">
        <w:rPr>
          <w:rFonts w:ascii="Times New Roman" w:hAnsi="Times New Roman" w:cs="Times New Roman"/>
          <w:sz w:val="24"/>
          <w:szCs w:val="24"/>
        </w:rPr>
        <w:t>, 2012). However, when ones the willingness to adopt changes in a highly dynamic business environment is absent, then the organization may easily fail</w:t>
      </w:r>
      <w:proofErr w:type="gramStart"/>
      <w:r w:rsidRPr="009E1323">
        <w:rPr>
          <w:rFonts w:ascii="Times New Roman" w:hAnsi="Times New Roman" w:cs="Times New Roman"/>
          <w:sz w:val="24"/>
          <w:szCs w:val="24"/>
        </w:rPr>
        <w:t xml:space="preserve">. </w:t>
      </w:r>
      <w:r w:rsidR="004B08CF" w:rsidRPr="004B08CF">
        <w:rPr>
          <w:rFonts w:ascii="Arial" w:eastAsia="Times New Roman" w:hAnsi="Arial" w:cs="Arial"/>
          <w:color w:val="FF0000"/>
          <w:sz w:val="28"/>
          <w:szCs w:val="28"/>
          <w:lang w:eastAsia="zh-CN"/>
        </w:rPr>
        <w:t>:</w:t>
      </w:r>
      <w:proofErr w:type="gramEnd"/>
      <w:r w:rsidR="004B08CF" w:rsidRPr="004B08CF">
        <w:rPr>
          <w:rFonts w:ascii="Arial" w:eastAsia="Times New Roman" w:hAnsi="Arial" w:cs="Arial"/>
          <w:color w:val="FF0000"/>
          <w:sz w:val="28"/>
          <w:szCs w:val="28"/>
          <w:lang w:eastAsia="zh-CN"/>
        </w:rPr>
        <w:t> </w:t>
      </w:r>
      <w:r w:rsidR="004B08CF" w:rsidRPr="004B08CF">
        <w:rPr>
          <w:rFonts w:ascii="Times New Roman" w:eastAsia="Times New Roman" w:hAnsi="Times New Roman" w:cs="Times New Roman"/>
          <w:color w:val="FF0000"/>
          <w:sz w:val="28"/>
          <w:szCs w:val="28"/>
          <w:lang w:eastAsia="zh-CN"/>
        </w:rPr>
        <w:t>(</w:t>
      </w:r>
      <w:r w:rsidR="004B08CF" w:rsidRPr="004B08CF">
        <w:rPr>
          <w:rFonts w:ascii="Arial" w:eastAsia="Times New Roman" w:hAnsi="Arial" w:cs="Arial"/>
          <w:color w:val="FF0000"/>
          <w:sz w:val="28"/>
          <w:szCs w:val="28"/>
          <w:lang w:eastAsia="zh-CN"/>
        </w:rPr>
        <w:t>How does one leader change within the organization?)</w:t>
      </w:r>
    </w:p>
    <w:p w14:paraId="6BB4113D" w14:textId="77777777" w:rsidR="009E1323" w:rsidRPr="009E1323" w:rsidRDefault="009E1323" w:rsidP="002B6F15">
      <w:pPr>
        <w:spacing w:line="480" w:lineRule="auto"/>
        <w:ind w:firstLine="720"/>
        <w:rPr>
          <w:rFonts w:ascii="Times New Roman" w:hAnsi="Times New Roman" w:cs="Times New Roman"/>
          <w:sz w:val="24"/>
          <w:szCs w:val="24"/>
        </w:rPr>
      </w:pPr>
    </w:p>
    <w:p w14:paraId="76063D81"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Leadership characteristics that will enable one to guide educate, inform and influence others in managing change is the ability to get personal plan actions. People within the organization need to understand how the change will affect them personally</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(Dolan, 2014). They need to know if they have the skills and resources required to implement the changes. Therefore, a leader needs to get personal and address the personal concerns that people may have in order to ensure resistance to change is reduced. Additionally, the leaders need to have an effective plan that will be used in implementing the changes. This will ensure that changes of failure are reduced. </w:t>
      </w:r>
    </w:p>
    <w:p w14:paraId="687270E0"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lastRenderedPageBreak/>
        <w:t>Explain the role of healthcare leaders in facilitating inter</w:t>
      </w:r>
      <w:r>
        <w:rPr>
          <w:rFonts w:ascii="Times New Roman" w:hAnsi="Times New Roman" w:cs="Times New Roman"/>
          <w:sz w:val="24"/>
          <w:szCs w:val="24"/>
        </w:rPr>
        <w:t>-</w:t>
      </w:r>
      <w:r w:rsidRPr="009E1323">
        <w:rPr>
          <w:rFonts w:ascii="Times New Roman" w:hAnsi="Times New Roman" w:cs="Times New Roman"/>
          <w:sz w:val="24"/>
          <w:szCs w:val="24"/>
        </w:rPr>
        <w:t>professional collaboration.</w:t>
      </w:r>
    </w:p>
    <w:p w14:paraId="09613AB0" w14:textId="77777777" w:rsid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Health care leaders play a major role in facilitating inter-professional collaboration within their organizations. Since they are in charge of people from different professions they ensure the people can effectively work together in order to realize the goals of the organization</w:t>
      </w:r>
      <w:r>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They can create teams with people from different professional where the employees can associate fostering collaboration.  They also make decisions concerning the partnerships that should be made and therefore collaborate with others effectively. This then effectively influence others in the society. </w:t>
      </w:r>
    </w:p>
    <w:p w14:paraId="36241B14" w14:textId="19CF5FCB" w:rsidR="004B08CF" w:rsidRPr="004B08CF" w:rsidRDefault="004B08CF" w:rsidP="004B08CF">
      <w:pPr>
        <w:rPr>
          <w:rFonts w:ascii="Times New Roman" w:eastAsia="Times New Roman" w:hAnsi="Times New Roman" w:cs="Times New Roman"/>
          <w:color w:val="FF0000"/>
          <w:sz w:val="24"/>
          <w:szCs w:val="24"/>
          <w:lang w:eastAsia="zh-CN"/>
        </w:rPr>
      </w:pPr>
      <w:r w:rsidRPr="004B08CF">
        <w:rPr>
          <w:rFonts w:ascii="Times New Roman" w:hAnsi="Times New Roman" w:cs="Times New Roman"/>
          <w:color w:val="FF0000"/>
          <w:sz w:val="24"/>
          <w:szCs w:val="24"/>
        </w:rPr>
        <w:t>(</w:t>
      </w:r>
      <w:r w:rsidRPr="004B08CF">
        <w:rPr>
          <w:rFonts w:ascii="Arial" w:eastAsia="Times New Roman" w:hAnsi="Arial" w:cs="Arial"/>
          <w:color w:val="FF0000"/>
          <w:sz w:val="28"/>
          <w:szCs w:val="28"/>
          <w:lang w:eastAsia="zh-CN"/>
        </w:rPr>
        <w:t xml:space="preserve">ad Smith: It is fine to use these heading, but shorten them up to one line: for </w:t>
      </w:r>
      <w:proofErr w:type="gramStart"/>
      <w:r w:rsidRPr="004B08CF">
        <w:rPr>
          <w:rFonts w:ascii="Arial" w:eastAsia="Times New Roman" w:hAnsi="Arial" w:cs="Arial"/>
          <w:color w:val="FF0000"/>
          <w:sz w:val="28"/>
          <w:szCs w:val="28"/>
          <w:lang w:eastAsia="zh-CN"/>
        </w:rPr>
        <w:t>example</w:t>
      </w:r>
      <w:proofErr w:type="gramEnd"/>
      <w:r w:rsidRPr="004B08CF">
        <w:rPr>
          <w:rFonts w:ascii="Arial" w:eastAsia="Times New Roman" w:hAnsi="Arial" w:cs="Arial"/>
          <w:color w:val="FF0000"/>
          <w:sz w:val="28"/>
          <w:szCs w:val="28"/>
          <w:lang w:eastAsia="zh-CN"/>
        </w:rPr>
        <w:t xml:space="preserve"> Leadership and Collaborative Relationships.)</w:t>
      </w:r>
    </w:p>
    <w:p w14:paraId="75878B20" w14:textId="6BF15265" w:rsidR="004B08CF" w:rsidRPr="009E1323" w:rsidRDefault="004B08CF" w:rsidP="002B6F15">
      <w:pPr>
        <w:spacing w:line="480" w:lineRule="auto"/>
        <w:ind w:firstLine="720"/>
        <w:rPr>
          <w:rFonts w:ascii="Times New Roman" w:hAnsi="Times New Roman" w:cs="Times New Roman"/>
          <w:sz w:val="24"/>
          <w:szCs w:val="24"/>
        </w:rPr>
      </w:pPr>
    </w:p>
    <w:p w14:paraId="72152855"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one's specific leadership characteristics help oneself builds and maintain inter</w:t>
      </w:r>
      <w:r>
        <w:rPr>
          <w:rFonts w:ascii="Times New Roman" w:hAnsi="Times New Roman" w:cs="Times New Roman"/>
          <w:sz w:val="24"/>
          <w:szCs w:val="24"/>
        </w:rPr>
        <w:t>-</w:t>
      </w:r>
      <w:r w:rsidRPr="009E1323">
        <w:rPr>
          <w:rFonts w:ascii="Times New Roman" w:hAnsi="Times New Roman" w:cs="Times New Roman"/>
          <w:sz w:val="24"/>
          <w:szCs w:val="24"/>
        </w:rPr>
        <w:t>professional collaborative relationships.</w:t>
      </w:r>
    </w:p>
    <w:p w14:paraId="30B94023"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are important in building and maintaining collaborative relations across various professions. The qualities of an individual are important in building and maintaining relations in the society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w:t>
      </w:r>
      <w:proofErr w:type="spellStart"/>
      <w:r w:rsidRPr="009E1323">
        <w:rPr>
          <w:rFonts w:ascii="Times New Roman" w:hAnsi="Times New Roman" w:cs="Times New Roman"/>
          <w:sz w:val="24"/>
          <w:szCs w:val="24"/>
        </w:rPr>
        <w:t>Kupo</w:t>
      </w:r>
      <w:proofErr w:type="spellEnd"/>
      <w:r w:rsidRPr="009E1323">
        <w:rPr>
          <w:rFonts w:ascii="Times New Roman" w:hAnsi="Times New Roman" w:cs="Times New Roman"/>
          <w:sz w:val="24"/>
          <w:szCs w:val="24"/>
        </w:rPr>
        <w:t>, 2014). In the same way, leadership characteristics are significant in the formation and maintenance of inter-professional collaborative relations. A leader must have the quality of being a good listener. This will allow the individual to listen to both his employees and people from other professions. A good listener is approachable and it is an important characteristic in building relations</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The leader will be able to establish relations and maintain them. </w:t>
      </w:r>
    </w:p>
    <w:p w14:paraId="4DDE50E9"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 xml:space="preserve">Additionally, the quality of having a vision will allow the leader to interact and share his vision with people from other professions who can then contribute to the achievement of a vision. Human beings love a person with a sense of direction and thus this characteristic will </w:t>
      </w:r>
      <w:r w:rsidRPr="009E1323">
        <w:rPr>
          <w:rFonts w:ascii="Times New Roman" w:hAnsi="Times New Roman" w:cs="Times New Roman"/>
          <w:sz w:val="24"/>
          <w:szCs w:val="24"/>
        </w:rPr>
        <w:lastRenderedPageBreak/>
        <w:t xml:space="preserve">help ensure the leader has the ability to influence others to make a contribution to the realization of the vision. </w:t>
      </w:r>
    </w:p>
    <w:p w14:paraId="64D2DE72" w14:textId="77777777" w:rsid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 xml:space="preserve">Moreover, the leader should be able to interact with people from diverse backgrounds. This will not only grow the interpersonal skills of the individual but also impact on his or her ability to create and maintain positive relations at all </w:t>
      </w:r>
      <w:r w:rsidR="002B6F15" w:rsidRPr="009E1323">
        <w:rPr>
          <w:rFonts w:ascii="Times New Roman" w:hAnsi="Times New Roman" w:cs="Times New Roman"/>
          <w:sz w:val="24"/>
          <w:szCs w:val="24"/>
        </w:rPr>
        <w:t>times (</w:t>
      </w:r>
      <w:proofErr w:type="spellStart"/>
      <w:r w:rsidRPr="009E1323">
        <w:rPr>
          <w:rFonts w:ascii="Times New Roman" w:hAnsi="Times New Roman" w:cs="Times New Roman"/>
          <w:sz w:val="24"/>
          <w:szCs w:val="24"/>
        </w:rPr>
        <w:t>Weberg</w:t>
      </w:r>
      <w:proofErr w:type="spellEnd"/>
      <w:r w:rsidRPr="009E1323">
        <w:rPr>
          <w:rFonts w:ascii="Times New Roman" w:hAnsi="Times New Roman" w:cs="Times New Roman"/>
          <w:sz w:val="24"/>
          <w:szCs w:val="24"/>
        </w:rPr>
        <w:t xml:space="preserve">, 2012). Therefore, the leadership qualities of an individual are important in the formation and maintenance of inter-professional relations. </w:t>
      </w:r>
    </w:p>
    <w:p w14:paraId="48765AF3" w14:textId="374B3020" w:rsidR="004B08CF" w:rsidRPr="004B08CF" w:rsidRDefault="004B08CF" w:rsidP="004B08CF">
      <w:pPr>
        <w:rPr>
          <w:rFonts w:ascii="Times New Roman" w:eastAsia="Times New Roman" w:hAnsi="Times New Roman" w:cs="Times New Roman"/>
          <w:color w:val="FF0000"/>
          <w:sz w:val="28"/>
          <w:szCs w:val="28"/>
          <w:lang w:eastAsia="zh-CN"/>
        </w:rPr>
      </w:pPr>
      <w:r w:rsidRPr="004B08CF">
        <w:rPr>
          <w:rFonts w:ascii="Times New Roman" w:hAnsi="Times New Roman" w:cs="Times New Roman"/>
          <w:color w:val="FF0000"/>
          <w:sz w:val="28"/>
          <w:szCs w:val="28"/>
        </w:rPr>
        <w:t>(</w:t>
      </w:r>
      <w:r w:rsidRPr="004B08CF">
        <w:rPr>
          <w:rFonts w:ascii="Arial" w:eastAsia="Times New Roman" w:hAnsi="Arial" w:cs="Arial"/>
          <w:color w:val="FF0000"/>
          <w:sz w:val="28"/>
          <w:szCs w:val="28"/>
          <w:lang w:eastAsia="zh-CN"/>
        </w:rPr>
        <w:t>ad Smith: Another example: Leading diversity)</w:t>
      </w:r>
    </w:p>
    <w:p w14:paraId="439AAC43" w14:textId="1FCF650D" w:rsidR="004B08CF" w:rsidRPr="009E1323" w:rsidRDefault="004B08CF" w:rsidP="002B6F15">
      <w:pPr>
        <w:spacing w:line="480" w:lineRule="auto"/>
        <w:ind w:firstLine="720"/>
        <w:rPr>
          <w:rFonts w:ascii="Times New Roman" w:hAnsi="Times New Roman" w:cs="Times New Roman"/>
          <w:sz w:val="24"/>
          <w:szCs w:val="24"/>
        </w:rPr>
      </w:pPr>
    </w:p>
    <w:p w14:paraId="08ACB986"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Analyze standards of professional ethics and the principles of diversity and inclusion as applied by health care leaders in real-world situations.</w:t>
      </w:r>
    </w:p>
    <w:p w14:paraId="6555F1B0" w14:textId="77777777" w:rsidR="009E1323" w:rsidRPr="009E1323" w:rsidRDefault="002B6F15" w:rsidP="009E13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9E1323" w:rsidRPr="009E1323">
        <w:rPr>
          <w:rFonts w:ascii="Times New Roman" w:hAnsi="Times New Roman" w:cs="Times New Roman"/>
          <w:sz w:val="24"/>
          <w:szCs w:val="24"/>
        </w:rPr>
        <w:t xml:space="preserve">There are various professional ethics and principles of diversity that are applied by health care leaders in real-world situations. The leaders must be able to overcome personal difference either with the patients or with others health care professionals in the organization. Overcoming personal differences will ensure that leaders can effectively care for all patients despite their background or cultural </w:t>
      </w:r>
      <w:r w:rsidRPr="009E1323">
        <w:rPr>
          <w:rFonts w:ascii="Times New Roman" w:hAnsi="Times New Roman" w:cs="Times New Roman"/>
          <w:sz w:val="24"/>
          <w:szCs w:val="24"/>
        </w:rPr>
        <w:t>beliefs (</w:t>
      </w:r>
      <w:proofErr w:type="spellStart"/>
      <w:r w:rsidR="009E1323" w:rsidRPr="009E1323">
        <w:rPr>
          <w:rFonts w:ascii="Times New Roman" w:hAnsi="Times New Roman" w:cs="Times New Roman"/>
          <w:sz w:val="24"/>
          <w:szCs w:val="24"/>
        </w:rPr>
        <w:t>Weberg</w:t>
      </w:r>
      <w:proofErr w:type="spellEnd"/>
      <w:r w:rsidR="009E1323" w:rsidRPr="009E1323">
        <w:rPr>
          <w:rFonts w:ascii="Times New Roman" w:hAnsi="Times New Roman" w:cs="Times New Roman"/>
          <w:sz w:val="24"/>
          <w:szCs w:val="24"/>
        </w:rPr>
        <w:t xml:space="preserve">, 2012). It will also ensure the leaders treat all their employees equally and therefore assist in achieving the goals of the organizations. </w:t>
      </w:r>
    </w:p>
    <w:p w14:paraId="2D25ECFE"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how one can best apply the principles of ethical leadership, given one's leadership style.</w:t>
      </w:r>
    </w:p>
    <w:p w14:paraId="23019003"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 xml:space="preserve">Based on a person's leadership style it is important to lead by example in order to apply principles of ethical leadership. When a leader clearly defines the ethical principles that must be applied by all the employees in the organization he or she must ensure to be a role </w:t>
      </w:r>
      <w:r w:rsidR="002B6F15" w:rsidRPr="009E1323">
        <w:rPr>
          <w:rFonts w:ascii="Times New Roman" w:hAnsi="Times New Roman" w:cs="Times New Roman"/>
          <w:sz w:val="24"/>
          <w:szCs w:val="24"/>
        </w:rPr>
        <w:lastRenderedPageBreak/>
        <w:t>model (</w:t>
      </w:r>
      <w:r w:rsidRPr="009E1323">
        <w:rPr>
          <w:rFonts w:ascii="Times New Roman" w:hAnsi="Times New Roman" w:cs="Times New Roman"/>
          <w:sz w:val="24"/>
          <w:szCs w:val="24"/>
        </w:rPr>
        <w:t xml:space="preserve">Roger, 2012). This will help others adopt the culture easily since their leaders since they can learn from their leaders. </w:t>
      </w:r>
    </w:p>
    <w:p w14:paraId="0DFE7E5D"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Explain why diversity and inclusion are important to employee relations and the provision of safe, high-quality health care.</w:t>
      </w:r>
    </w:p>
    <w:p w14:paraId="77425CE5"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Diversity and inclusion are important to employees' relations since they allow everyone to have a sense of belonging. When employees are included in the decision-making process regardless of their background they feel motivated and can, therefore, increase their productivity</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 xml:space="preserve">(Crews, 2015).  Inclusion and diversity are also important in the provision of safe, high-quality health care. The principles will ensure all patients are treated equally regardless of their differences. The satisfaction and quality of health care will, therefore, be positively impacted. </w:t>
      </w:r>
    </w:p>
    <w:p w14:paraId="47F2B65A"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How one's specific leadership characteristics prepare oneself to develop and lead a diverse team of employees and serve a diverse community, within an ethical framework.</w:t>
      </w:r>
    </w:p>
    <w:p w14:paraId="454A6998"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The specific leadership characteristics of a person will help improves the interpersonal relations of the individual with others in the society. The person will have the ability to interact with people from a different culture without discrimination. This will impact positively on his or her ability to lead a diverse team of employees and serve a community with diverse people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(Dolan, 2014).  The person will apply an ethical framework in their leadership responsibilities.</w:t>
      </w:r>
    </w:p>
    <w:p w14:paraId="52C1D052" w14:textId="77777777" w:rsidR="002B6F15" w:rsidRDefault="009E1323" w:rsidP="002B6F15">
      <w:pPr>
        <w:spacing w:line="480" w:lineRule="auto"/>
        <w:rPr>
          <w:rFonts w:ascii="Times New Roman" w:hAnsi="Times New Roman" w:cs="Times New Roman"/>
          <w:sz w:val="24"/>
          <w:szCs w:val="24"/>
        </w:rPr>
      </w:pPr>
      <w:r w:rsidRPr="009E1323">
        <w:rPr>
          <w:rFonts w:ascii="Times New Roman" w:hAnsi="Times New Roman" w:cs="Times New Roman"/>
          <w:sz w:val="24"/>
          <w:szCs w:val="24"/>
        </w:rPr>
        <w:t>How research skills and critical thinking guide effective decision making and foster integrity in research and professional practice</w:t>
      </w:r>
    </w:p>
    <w:p w14:paraId="7061CD67" w14:textId="77777777" w:rsidR="009E1323" w:rsidRPr="009E1323" w:rsidRDefault="009E1323" w:rsidP="002B6F15">
      <w:pPr>
        <w:spacing w:line="480" w:lineRule="auto"/>
        <w:ind w:firstLine="720"/>
        <w:rPr>
          <w:rFonts w:ascii="Times New Roman" w:hAnsi="Times New Roman" w:cs="Times New Roman"/>
          <w:sz w:val="24"/>
          <w:szCs w:val="24"/>
        </w:rPr>
      </w:pPr>
      <w:r w:rsidRPr="009E1323">
        <w:rPr>
          <w:rFonts w:ascii="Times New Roman" w:hAnsi="Times New Roman" w:cs="Times New Roman"/>
          <w:sz w:val="24"/>
          <w:szCs w:val="24"/>
        </w:rPr>
        <w:t xml:space="preserve">Research skills and critical thinking effective guide decision making. One is able to extensively research on a topic and evaluate each of the options critically before making a </w:t>
      </w:r>
      <w:r w:rsidRPr="009E1323">
        <w:rPr>
          <w:rFonts w:ascii="Times New Roman" w:hAnsi="Times New Roman" w:cs="Times New Roman"/>
          <w:sz w:val="24"/>
          <w:szCs w:val="24"/>
        </w:rPr>
        <w:lastRenderedPageBreak/>
        <w:t>decision based on the research and critical thinking. For a leader to make a decision that is effective, he or she must research on the issue and critically think before making a choice. Additionally, research skills and critical thinking are important in fostering integrity and professional practice</w:t>
      </w:r>
      <w:r w:rsidR="006F7919">
        <w:rPr>
          <w:rFonts w:ascii="Times New Roman" w:hAnsi="Times New Roman" w:cs="Times New Roman"/>
          <w:sz w:val="24"/>
          <w:szCs w:val="24"/>
        </w:rPr>
        <w:t xml:space="preserve"> </w:t>
      </w:r>
      <w:r w:rsidRPr="009E1323">
        <w:rPr>
          <w:rFonts w:ascii="Times New Roman" w:hAnsi="Times New Roman" w:cs="Times New Roman"/>
          <w:sz w:val="24"/>
          <w:szCs w:val="24"/>
        </w:rPr>
        <w:t>(Roger, 2012). With the right research skills, one is able to ensure they apply ethical practices at all times while critical thinking will influence their ability to make decisions concerning the professional practice.</w:t>
      </w:r>
    </w:p>
    <w:p w14:paraId="75CB56A9" w14:textId="6C361B88" w:rsidR="004B08CF" w:rsidRPr="004B08CF" w:rsidRDefault="004B08CF" w:rsidP="004B08CF">
      <w:pPr>
        <w:spacing w:after="0" w:line="240" w:lineRule="auto"/>
        <w:rPr>
          <w:rFonts w:ascii="Times New Roman" w:eastAsia="Times New Roman" w:hAnsi="Times New Roman" w:cs="Times New Roman"/>
          <w:color w:val="FF0000"/>
          <w:sz w:val="32"/>
          <w:szCs w:val="32"/>
          <w:lang w:eastAsia="zh-CN"/>
        </w:rPr>
      </w:pPr>
      <w:r w:rsidRPr="004B08CF">
        <w:rPr>
          <w:rFonts w:ascii="Arial" w:eastAsia="Times New Roman" w:hAnsi="Arial" w:cs="Arial"/>
          <w:color w:val="FF0000"/>
          <w:sz w:val="32"/>
          <w:szCs w:val="32"/>
          <w:lang w:eastAsia="zh-CN"/>
        </w:rPr>
        <w:t>(Shad Smith: </w:t>
      </w:r>
    </w:p>
    <w:p w14:paraId="14C888D5" w14:textId="72CB2D89" w:rsidR="004B08CF" w:rsidRPr="004B08CF" w:rsidRDefault="004B08CF" w:rsidP="004B08CF">
      <w:pPr>
        <w:spacing w:after="0" w:line="240" w:lineRule="auto"/>
        <w:ind w:firstLine="1110"/>
        <w:rPr>
          <w:rFonts w:ascii="Arial" w:eastAsia="Times New Roman" w:hAnsi="Arial" w:cs="Arial"/>
          <w:color w:val="FF0000"/>
          <w:sz w:val="32"/>
          <w:szCs w:val="32"/>
          <w:lang w:eastAsia="zh-CN"/>
        </w:rPr>
      </w:pPr>
      <w:r w:rsidRPr="004B08CF">
        <w:rPr>
          <w:rFonts w:ascii="Arial" w:eastAsia="Times New Roman" w:hAnsi="Arial" w:cs="Arial"/>
          <w:color w:val="FF0000"/>
          <w:sz w:val="32"/>
          <w:szCs w:val="32"/>
          <w:lang w:eastAsia="zh-CN"/>
        </w:rPr>
        <w:t>You want to include a conclusion to wrap everything up from the paper.)</w:t>
      </w:r>
    </w:p>
    <w:p w14:paraId="7311CCAB" w14:textId="77777777" w:rsidR="009E1323" w:rsidRPr="009E1323" w:rsidRDefault="009E1323" w:rsidP="009E1323">
      <w:pPr>
        <w:spacing w:line="480" w:lineRule="auto"/>
        <w:rPr>
          <w:rFonts w:ascii="Times New Roman" w:hAnsi="Times New Roman" w:cs="Times New Roman"/>
          <w:sz w:val="24"/>
          <w:szCs w:val="24"/>
        </w:rPr>
      </w:pPr>
    </w:p>
    <w:p w14:paraId="0CE5BDD3" w14:textId="77777777" w:rsidR="009E1323" w:rsidRPr="009E1323" w:rsidRDefault="009E1323" w:rsidP="009E1323">
      <w:pPr>
        <w:spacing w:line="480" w:lineRule="auto"/>
        <w:rPr>
          <w:rFonts w:ascii="Times New Roman" w:hAnsi="Times New Roman" w:cs="Times New Roman"/>
          <w:sz w:val="24"/>
          <w:szCs w:val="24"/>
        </w:rPr>
      </w:pPr>
    </w:p>
    <w:p w14:paraId="64B00B50" w14:textId="77777777" w:rsidR="009E1323" w:rsidRPr="009E1323" w:rsidRDefault="009E1323" w:rsidP="009E1323">
      <w:pPr>
        <w:spacing w:line="480" w:lineRule="auto"/>
        <w:rPr>
          <w:rFonts w:ascii="Times New Roman" w:hAnsi="Times New Roman" w:cs="Times New Roman"/>
          <w:sz w:val="24"/>
          <w:szCs w:val="24"/>
        </w:rPr>
      </w:pPr>
    </w:p>
    <w:p w14:paraId="50AED6BA" w14:textId="77777777" w:rsidR="009E1323" w:rsidRPr="009E1323" w:rsidRDefault="009E1323" w:rsidP="009E1323">
      <w:pPr>
        <w:spacing w:line="480" w:lineRule="auto"/>
        <w:rPr>
          <w:rFonts w:ascii="Times New Roman" w:hAnsi="Times New Roman" w:cs="Times New Roman"/>
          <w:sz w:val="24"/>
          <w:szCs w:val="24"/>
        </w:rPr>
      </w:pPr>
    </w:p>
    <w:p w14:paraId="5E706F2A" w14:textId="77777777" w:rsidR="009E1323" w:rsidRPr="009E1323" w:rsidRDefault="009E1323" w:rsidP="009E1323">
      <w:pPr>
        <w:spacing w:line="480" w:lineRule="auto"/>
        <w:rPr>
          <w:rFonts w:ascii="Times New Roman" w:hAnsi="Times New Roman" w:cs="Times New Roman"/>
          <w:sz w:val="24"/>
          <w:szCs w:val="24"/>
        </w:rPr>
      </w:pPr>
    </w:p>
    <w:p w14:paraId="1A65970B" w14:textId="77777777" w:rsidR="009E1323" w:rsidRPr="009E1323" w:rsidRDefault="009E1323" w:rsidP="009E1323">
      <w:pPr>
        <w:spacing w:line="480" w:lineRule="auto"/>
        <w:rPr>
          <w:rFonts w:ascii="Times New Roman" w:hAnsi="Times New Roman" w:cs="Times New Roman"/>
          <w:sz w:val="24"/>
          <w:szCs w:val="24"/>
        </w:rPr>
      </w:pPr>
    </w:p>
    <w:p w14:paraId="46605358" w14:textId="77777777" w:rsidR="009E1323" w:rsidRPr="009E1323" w:rsidRDefault="009E1323" w:rsidP="009E1323">
      <w:pPr>
        <w:spacing w:line="480" w:lineRule="auto"/>
        <w:rPr>
          <w:rFonts w:ascii="Times New Roman" w:hAnsi="Times New Roman" w:cs="Times New Roman"/>
          <w:sz w:val="24"/>
          <w:szCs w:val="24"/>
        </w:rPr>
      </w:pPr>
    </w:p>
    <w:p w14:paraId="786A2258" w14:textId="77777777" w:rsidR="009E1323" w:rsidRPr="009E1323" w:rsidRDefault="009E1323" w:rsidP="009E1323">
      <w:pPr>
        <w:spacing w:line="480" w:lineRule="auto"/>
        <w:rPr>
          <w:rFonts w:ascii="Times New Roman" w:hAnsi="Times New Roman" w:cs="Times New Roman"/>
          <w:sz w:val="24"/>
          <w:szCs w:val="24"/>
        </w:rPr>
      </w:pPr>
    </w:p>
    <w:p w14:paraId="1AB47FD5" w14:textId="77777777" w:rsidR="009E1323" w:rsidRPr="009E1323" w:rsidRDefault="009E1323" w:rsidP="009E1323">
      <w:pPr>
        <w:spacing w:line="480" w:lineRule="auto"/>
        <w:rPr>
          <w:rFonts w:ascii="Times New Roman" w:hAnsi="Times New Roman" w:cs="Times New Roman"/>
          <w:sz w:val="24"/>
          <w:szCs w:val="24"/>
        </w:rPr>
      </w:pPr>
    </w:p>
    <w:p w14:paraId="1998DD95" w14:textId="77777777" w:rsidR="009E1323" w:rsidRPr="009E1323" w:rsidRDefault="009E1323" w:rsidP="009E1323">
      <w:pPr>
        <w:spacing w:line="480" w:lineRule="auto"/>
        <w:rPr>
          <w:rFonts w:ascii="Times New Roman" w:hAnsi="Times New Roman" w:cs="Times New Roman"/>
          <w:sz w:val="24"/>
          <w:szCs w:val="24"/>
        </w:rPr>
      </w:pPr>
    </w:p>
    <w:p w14:paraId="18795062" w14:textId="77777777" w:rsidR="009E1323" w:rsidRPr="009E1323" w:rsidRDefault="009E1323" w:rsidP="009E1323">
      <w:pPr>
        <w:spacing w:line="480" w:lineRule="auto"/>
        <w:rPr>
          <w:rFonts w:ascii="Times New Roman" w:hAnsi="Times New Roman" w:cs="Times New Roman"/>
          <w:sz w:val="24"/>
          <w:szCs w:val="24"/>
        </w:rPr>
      </w:pPr>
    </w:p>
    <w:p w14:paraId="010D7C5F" w14:textId="77777777" w:rsidR="002B6F15" w:rsidRDefault="002B6F15" w:rsidP="006F7919">
      <w:pPr>
        <w:spacing w:line="480" w:lineRule="auto"/>
        <w:jc w:val="center"/>
        <w:rPr>
          <w:rFonts w:ascii="Times New Roman" w:hAnsi="Times New Roman" w:cs="Times New Roman"/>
          <w:sz w:val="24"/>
          <w:szCs w:val="24"/>
        </w:rPr>
      </w:pPr>
    </w:p>
    <w:p w14:paraId="7D6907E6" w14:textId="77777777" w:rsidR="002B6F15" w:rsidRDefault="002B6F15" w:rsidP="006F7919">
      <w:pPr>
        <w:spacing w:line="480" w:lineRule="auto"/>
        <w:jc w:val="center"/>
        <w:rPr>
          <w:rFonts w:ascii="Times New Roman" w:hAnsi="Times New Roman" w:cs="Times New Roman"/>
          <w:sz w:val="24"/>
          <w:szCs w:val="24"/>
        </w:rPr>
      </w:pPr>
    </w:p>
    <w:p w14:paraId="4160F605" w14:textId="77777777" w:rsidR="009E1323" w:rsidRPr="009E1323" w:rsidRDefault="009E1323" w:rsidP="006F7919">
      <w:pPr>
        <w:spacing w:line="480" w:lineRule="auto"/>
        <w:jc w:val="center"/>
        <w:rPr>
          <w:rFonts w:ascii="Times New Roman" w:hAnsi="Times New Roman" w:cs="Times New Roman"/>
          <w:sz w:val="24"/>
          <w:szCs w:val="24"/>
        </w:rPr>
      </w:pPr>
      <w:r w:rsidRPr="009E1323">
        <w:rPr>
          <w:rFonts w:ascii="Times New Roman" w:hAnsi="Times New Roman" w:cs="Times New Roman"/>
          <w:sz w:val="24"/>
          <w:szCs w:val="24"/>
        </w:rPr>
        <w:lastRenderedPageBreak/>
        <w:t>References</w:t>
      </w:r>
    </w:p>
    <w:p w14:paraId="3FCAFFBF"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Crews, J. (2015). what is an ethical leader? the Characteristics of ethical leadership from the perceptions held by Australian Senior executives. 29-58.</w:t>
      </w:r>
    </w:p>
    <w:p w14:paraId="69C22BBC"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Dolan, T. (2014). Aspirations of a servant leader. healthcare executives, 31-38.</w:t>
      </w:r>
    </w:p>
    <w:p w14:paraId="5914B3F8" w14:textId="77777777" w:rsidR="009E1323" w:rsidRPr="009E1323" w:rsidRDefault="009E1323" w:rsidP="009E1323">
      <w:pPr>
        <w:spacing w:line="480" w:lineRule="auto"/>
        <w:rPr>
          <w:rFonts w:ascii="Times New Roman" w:hAnsi="Times New Roman" w:cs="Times New Roman"/>
          <w:sz w:val="24"/>
          <w:szCs w:val="24"/>
        </w:rPr>
      </w:pPr>
      <w:proofErr w:type="spellStart"/>
      <w:r w:rsidRPr="009E1323">
        <w:rPr>
          <w:rFonts w:ascii="Times New Roman" w:hAnsi="Times New Roman" w:cs="Times New Roman"/>
          <w:sz w:val="24"/>
          <w:szCs w:val="24"/>
        </w:rPr>
        <w:t>Kupo</w:t>
      </w:r>
      <w:proofErr w:type="spellEnd"/>
      <w:r w:rsidRPr="009E1323">
        <w:rPr>
          <w:rFonts w:ascii="Times New Roman" w:hAnsi="Times New Roman" w:cs="Times New Roman"/>
          <w:sz w:val="24"/>
          <w:szCs w:val="24"/>
        </w:rPr>
        <w:t xml:space="preserve">, V. (2014). becoming a Scholar-practitioner in student affairs. </w:t>
      </w:r>
      <w:r w:rsidR="002B6F15" w:rsidRPr="009E1323">
        <w:rPr>
          <w:rFonts w:ascii="Times New Roman" w:hAnsi="Times New Roman" w:cs="Times New Roman"/>
          <w:sz w:val="24"/>
          <w:szCs w:val="24"/>
        </w:rPr>
        <w:t>New</w:t>
      </w:r>
      <w:r w:rsidRPr="009E1323">
        <w:rPr>
          <w:rFonts w:ascii="Times New Roman" w:hAnsi="Times New Roman" w:cs="Times New Roman"/>
          <w:sz w:val="24"/>
          <w:szCs w:val="24"/>
        </w:rPr>
        <w:t xml:space="preserve"> Directions for Student Services, 89-98.</w:t>
      </w:r>
    </w:p>
    <w:p w14:paraId="0A4927C9"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Roger, R. (2012)</w:t>
      </w:r>
      <w:r w:rsidR="002B6F15" w:rsidRPr="009E1323">
        <w:rPr>
          <w:rFonts w:ascii="Times New Roman" w:hAnsi="Times New Roman" w:cs="Times New Roman"/>
          <w:sz w:val="24"/>
          <w:szCs w:val="24"/>
        </w:rPr>
        <w:t>.)</w:t>
      </w:r>
      <w:r w:rsidRPr="009E1323">
        <w:rPr>
          <w:rFonts w:ascii="Times New Roman" w:hAnsi="Times New Roman" w:cs="Times New Roman"/>
          <w:sz w:val="24"/>
          <w:szCs w:val="24"/>
        </w:rPr>
        <w:t>. Leadership communication styles: A descriptive analysis of healthcare professionals. Journal of Healthcare Leadership, 47-57.</w:t>
      </w:r>
    </w:p>
    <w:p w14:paraId="3387F2B5" w14:textId="77777777" w:rsidR="009E1323" w:rsidRPr="009E1323" w:rsidRDefault="009E1323" w:rsidP="009E1323">
      <w:pPr>
        <w:spacing w:line="480" w:lineRule="auto"/>
        <w:rPr>
          <w:rFonts w:ascii="Times New Roman" w:hAnsi="Times New Roman" w:cs="Times New Roman"/>
          <w:sz w:val="24"/>
          <w:szCs w:val="24"/>
        </w:rPr>
      </w:pPr>
      <w:r w:rsidRPr="009E1323">
        <w:rPr>
          <w:rFonts w:ascii="Times New Roman" w:hAnsi="Times New Roman" w:cs="Times New Roman"/>
          <w:sz w:val="24"/>
          <w:szCs w:val="24"/>
        </w:rPr>
        <w:t>Weinberg, D. (2012). Complexity leadership: A healthcare imperative. Nursing Forum, 268-277.</w:t>
      </w:r>
    </w:p>
    <w:p w14:paraId="0176D570" w14:textId="77777777" w:rsidR="009E1323" w:rsidRPr="009E1323" w:rsidRDefault="009E1323" w:rsidP="009E1323">
      <w:pPr>
        <w:spacing w:line="480" w:lineRule="auto"/>
        <w:rPr>
          <w:rFonts w:ascii="Times New Roman" w:hAnsi="Times New Roman" w:cs="Times New Roman"/>
          <w:sz w:val="24"/>
          <w:szCs w:val="24"/>
        </w:rPr>
      </w:pPr>
    </w:p>
    <w:p w14:paraId="46E6C855" w14:textId="77777777" w:rsidR="00752C0D" w:rsidRPr="009E1323" w:rsidRDefault="00752C0D" w:rsidP="009E1323">
      <w:pPr>
        <w:spacing w:line="480" w:lineRule="auto"/>
        <w:rPr>
          <w:szCs w:val="24"/>
        </w:rPr>
      </w:pPr>
    </w:p>
    <w:sectPr w:rsidR="00752C0D" w:rsidRPr="009E1323" w:rsidSect="00752C0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E8760" w14:textId="77777777" w:rsidR="00A56E9B" w:rsidRDefault="00A56E9B" w:rsidP="00752C0D">
      <w:pPr>
        <w:spacing w:after="0" w:line="240" w:lineRule="auto"/>
      </w:pPr>
      <w:r>
        <w:separator/>
      </w:r>
    </w:p>
  </w:endnote>
  <w:endnote w:type="continuationSeparator" w:id="0">
    <w:p w14:paraId="7073EE4E" w14:textId="77777777" w:rsidR="00A56E9B" w:rsidRDefault="00A56E9B" w:rsidP="007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C16D1" w14:textId="77777777" w:rsidR="00A56E9B" w:rsidRDefault="00A56E9B" w:rsidP="00752C0D">
      <w:pPr>
        <w:spacing w:after="0" w:line="240" w:lineRule="auto"/>
      </w:pPr>
      <w:r>
        <w:separator/>
      </w:r>
    </w:p>
  </w:footnote>
  <w:footnote w:type="continuationSeparator" w:id="0">
    <w:p w14:paraId="63DC7A3B" w14:textId="77777777" w:rsidR="00A56E9B" w:rsidRDefault="00A56E9B" w:rsidP="00752C0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434593"/>
      <w:docPartObj>
        <w:docPartGallery w:val="Page Numbers (Top of Page)"/>
        <w:docPartUnique/>
      </w:docPartObj>
    </w:sdtPr>
    <w:sdtEndPr>
      <w:rPr>
        <w:noProof/>
      </w:rPr>
    </w:sdtEndPr>
    <w:sdtContent>
      <w:p w14:paraId="4CB494CB" w14:textId="77777777" w:rsidR="00752C0D" w:rsidRDefault="0082442E">
        <w:pPr>
          <w:pStyle w:val="Header"/>
          <w:jc w:val="right"/>
        </w:pPr>
        <w:r>
          <w:fldChar w:fldCharType="begin"/>
        </w:r>
        <w:r w:rsidR="00752C0D">
          <w:instrText xml:space="preserve"> PAGE   \* MERGEFORMAT </w:instrText>
        </w:r>
        <w:r>
          <w:fldChar w:fldCharType="separate"/>
        </w:r>
        <w:r w:rsidR="004B08CF">
          <w:rPr>
            <w:noProof/>
          </w:rPr>
          <w:t>8</w:t>
        </w:r>
        <w:r>
          <w:rPr>
            <w:noProof/>
          </w:rPr>
          <w:fldChar w:fldCharType="end"/>
        </w:r>
      </w:p>
    </w:sdtContent>
  </w:sdt>
  <w:p w14:paraId="46BD0CF5" w14:textId="77777777" w:rsidR="00752C0D" w:rsidRDefault="00752C0D">
    <w:pPr>
      <w:pStyle w:val="Header"/>
    </w:pPr>
    <w:r w:rsidRPr="00752C0D">
      <w:rPr>
        <w:rFonts w:ascii="Times New Roman" w:hAnsi="Times New Roman" w:cs="Times New Roman"/>
        <w:sz w:val="24"/>
        <w:szCs w:val="24"/>
      </w:rPr>
      <w:t>LEADERSHIP IN HEALTH CARE</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F6EBA" w14:textId="77777777" w:rsidR="00752C0D" w:rsidRPr="00752C0D" w:rsidRDefault="00752C0D" w:rsidP="00752C0D">
    <w:pPr>
      <w:pStyle w:val="Header"/>
      <w:tabs>
        <w:tab w:val="clear" w:pos="4513"/>
      </w:tabs>
      <w:rPr>
        <w:rFonts w:ascii="Times New Roman" w:hAnsi="Times New Roman" w:cs="Times New Roman"/>
        <w:sz w:val="24"/>
        <w:szCs w:val="24"/>
      </w:rPr>
    </w:pPr>
    <w:r w:rsidRPr="00752C0D">
      <w:rPr>
        <w:rFonts w:ascii="Times New Roman" w:hAnsi="Times New Roman" w:cs="Times New Roman"/>
        <w:sz w:val="24"/>
        <w:szCs w:val="24"/>
      </w:rPr>
      <w:t>Running head: LEADERSHIP IN HEALTH CARE</w:t>
    </w:r>
    <w:r w:rsidRPr="00752C0D">
      <w:rPr>
        <w:rFonts w:ascii="Times New Roman" w:hAnsi="Times New Roman" w:cs="Times New Roman"/>
        <w:sz w:val="24"/>
        <w:szCs w:val="24"/>
      </w:rPr>
      <w:tab/>
      <w:t>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ind w:left="0" w:firstLine="0"/>
        </w:pPr>
        <w:rPr>
          <w:rFonts w:ascii="Symbol" w:hAnsi="Symbol" w:hint="default"/>
          <w:sz w:val="20"/>
        </w:rPr>
      </w:lvl>
    </w:lvlOverride>
    <w:lvlOverride w:ilvl="2">
      <w:lvl w:ilvl="2">
        <w:start w:val="1"/>
        <w:numFmt w:val="bullet"/>
        <w:lvlText w:val="o"/>
        <w:lvlJc w:val="left"/>
        <w:pPr>
          <w:tabs>
            <w:tab w:val="num" w:pos="2160"/>
          </w:tabs>
          <w:ind w:left="2160" w:hanging="360"/>
        </w:pPr>
        <w:rPr>
          <w:rFonts w:ascii="Courier New" w:hAnsi="Courier New" w:cs="Times New Roman" w:hint="default"/>
          <w:sz w:val="20"/>
        </w:rPr>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AB0"/>
    <w:rsid w:val="000755CE"/>
    <w:rsid w:val="00231B8F"/>
    <w:rsid w:val="002563E6"/>
    <w:rsid w:val="002B6F15"/>
    <w:rsid w:val="0030385F"/>
    <w:rsid w:val="00376D47"/>
    <w:rsid w:val="003808F6"/>
    <w:rsid w:val="00431BD7"/>
    <w:rsid w:val="00481F5E"/>
    <w:rsid w:val="004B08CF"/>
    <w:rsid w:val="004C3C5E"/>
    <w:rsid w:val="00530573"/>
    <w:rsid w:val="00675124"/>
    <w:rsid w:val="006F7919"/>
    <w:rsid w:val="007110EB"/>
    <w:rsid w:val="00752C0D"/>
    <w:rsid w:val="00764C81"/>
    <w:rsid w:val="007D458C"/>
    <w:rsid w:val="0082442E"/>
    <w:rsid w:val="0083023E"/>
    <w:rsid w:val="0091677C"/>
    <w:rsid w:val="00946E8D"/>
    <w:rsid w:val="0095400E"/>
    <w:rsid w:val="00954CA6"/>
    <w:rsid w:val="009E1323"/>
    <w:rsid w:val="00A56E9B"/>
    <w:rsid w:val="00B74A09"/>
    <w:rsid w:val="00BC00C2"/>
    <w:rsid w:val="00BE2FE0"/>
    <w:rsid w:val="00CD0ADA"/>
    <w:rsid w:val="00D92AB0"/>
    <w:rsid w:val="00DB4204"/>
    <w:rsid w:val="00EF6C8C"/>
    <w:rsid w:val="00F44E36"/>
    <w:rsid w:val="00F541E0"/>
    <w:rsid w:val="00FC6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9ED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52C0D"/>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A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A09"/>
    <w:rPr>
      <w:rFonts w:ascii="Tahoma" w:hAnsi="Tahoma" w:cs="Tahoma"/>
      <w:sz w:val="16"/>
      <w:szCs w:val="16"/>
      <w:lang w:val="en-US"/>
    </w:rPr>
  </w:style>
  <w:style w:type="character" w:customStyle="1" w:styleId="Heading1Char">
    <w:name w:val="Heading 1 Char"/>
    <w:basedOn w:val="DefaultParagraphFont"/>
    <w:link w:val="Heading1"/>
    <w:uiPriority w:val="9"/>
    <w:rsid w:val="00752C0D"/>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52C0D"/>
  </w:style>
  <w:style w:type="paragraph" w:styleId="Header">
    <w:name w:val="header"/>
    <w:basedOn w:val="Normal"/>
    <w:link w:val="HeaderChar"/>
    <w:uiPriority w:val="99"/>
    <w:unhideWhenUsed/>
    <w:rsid w:val="00752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C0D"/>
    <w:rPr>
      <w:lang w:val="en-US"/>
    </w:rPr>
  </w:style>
  <w:style w:type="paragraph" w:styleId="Footer">
    <w:name w:val="footer"/>
    <w:basedOn w:val="Normal"/>
    <w:link w:val="FooterChar"/>
    <w:uiPriority w:val="99"/>
    <w:unhideWhenUsed/>
    <w:rsid w:val="00752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C0D"/>
    <w:rPr>
      <w:lang w:val="en-US"/>
    </w:rPr>
  </w:style>
  <w:style w:type="character" w:customStyle="1" w:styleId="owner">
    <w:name w:val="owner"/>
    <w:basedOn w:val="DefaultParagraphFont"/>
    <w:rsid w:val="004B08CF"/>
  </w:style>
  <w:style w:type="character" w:customStyle="1" w:styleId="apple-converted-space">
    <w:name w:val="apple-converted-space"/>
    <w:basedOn w:val="DefaultParagraphFont"/>
    <w:rsid w:val="004B0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7247">
      <w:bodyDiv w:val="1"/>
      <w:marLeft w:val="0"/>
      <w:marRight w:val="0"/>
      <w:marTop w:val="0"/>
      <w:marBottom w:val="0"/>
      <w:divBdr>
        <w:top w:val="none" w:sz="0" w:space="0" w:color="auto"/>
        <w:left w:val="none" w:sz="0" w:space="0" w:color="auto"/>
        <w:bottom w:val="none" w:sz="0" w:space="0" w:color="auto"/>
        <w:right w:val="none" w:sz="0" w:space="0" w:color="auto"/>
      </w:divBdr>
      <w:divsChild>
        <w:div w:id="1182162273">
          <w:marLeft w:val="0"/>
          <w:marRight w:val="0"/>
          <w:marTop w:val="0"/>
          <w:marBottom w:val="0"/>
          <w:divBdr>
            <w:top w:val="none" w:sz="0" w:space="0" w:color="auto"/>
            <w:left w:val="none" w:sz="0" w:space="0" w:color="auto"/>
            <w:bottom w:val="none" w:sz="0" w:space="0" w:color="auto"/>
            <w:right w:val="none" w:sz="0" w:space="0" w:color="auto"/>
          </w:divBdr>
        </w:div>
      </w:divsChild>
    </w:div>
    <w:div w:id="70779404">
      <w:bodyDiv w:val="1"/>
      <w:marLeft w:val="0"/>
      <w:marRight w:val="0"/>
      <w:marTop w:val="0"/>
      <w:marBottom w:val="0"/>
      <w:divBdr>
        <w:top w:val="none" w:sz="0" w:space="0" w:color="auto"/>
        <w:left w:val="none" w:sz="0" w:space="0" w:color="auto"/>
        <w:bottom w:val="none" w:sz="0" w:space="0" w:color="auto"/>
        <w:right w:val="none" w:sz="0" w:space="0" w:color="auto"/>
      </w:divBdr>
    </w:div>
    <w:div w:id="360516228">
      <w:bodyDiv w:val="1"/>
      <w:marLeft w:val="0"/>
      <w:marRight w:val="0"/>
      <w:marTop w:val="0"/>
      <w:marBottom w:val="0"/>
      <w:divBdr>
        <w:top w:val="none" w:sz="0" w:space="0" w:color="auto"/>
        <w:left w:val="none" w:sz="0" w:space="0" w:color="auto"/>
        <w:bottom w:val="none" w:sz="0" w:space="0" w:color="auto"/>
        <w:right w:val="none" w:sz="0" w:space="0" w:color="auto"/>
      </w:divBdr>
    </w:div>
    <w:div w:id="650595737">
      <w:bodyDiv w:val="1"/>
      <w:marLeft w:val="0"/>
      <w:marRight w:val="0"/>
      <w:marTop w:val="0"/>
      <w:marBottom w:val="0"/>
      <w:divBdr>
        <w:top w:val="none" w:sz="0" w:space="0" w:color="auto"/>
        <w:left w:val="none" w:sz="0" w:space="0" w:color="auto"/>
        <w:bottom w:val="none" w:sz="0" w:space="0" w:color="auto"/>
        <w:right w:val="none" w:sz="0" w:space="0" w:color="auto"/>
      </w:divBdr>
      <w:divsChild>
        <w:div w:id="1299915349">
          <w:marLeft w:val="0"/>
          <w:marRight w:val="0"/>
          <w:marTop w:val="0"/>
          <w:marBottom w:val="0"/>
          <w:divBdr>
            <w:top w:val="none" w:sz="0" w:space="0" w:color="auto"/>
            <w:left w:val="none" w:sz="0" w:space="0" w:color="auto"/>
            <w:bottom w:val="none" w:sz="0" w:space="0" w:color="auto"/>
            <w:right w:val="none" w:sz="0" w:space="0" w:color="auto"/>
          </w:divBdr>
        </w:div>
      </w:divsChild>
    </w:div>
    <w:div w:id="673263585">
      <w:bodyDiv w:val="1"/>
      <w:marLeft w:val="0"/>
      <w:marRight w:val="0"/>
      <w:marTop w:val="0"/>
      <w:marBottom w:val="0"/>
      <w:divBdr>
        <w:top w:val="none" w:sz="0" w:space="0" w:color="auto"/>
        <w:left w:val="none" w:sz="0" w:space="0" w:color="auto"/>
        <w:bottom w:val="none" w:sz="0" w:space="0" w:color="auto"/>
        <w:right w:val="none" w:sz="0" w:space="0" w:color="auto"/>
      </w:divBdr>
      <w:divsChild>
        <w:div w:id="259489105">
          <w:marLeft w:val="0"/>
          <w:marRight w:val="0"/>
          <w:marTop w:val="0"/>
          <w:marBottom w:val="0"/>
          <w:divBdr>
            <w:top w:val="none" w:sz="0" w:space="0" w:color="auto"/>
            <w:left w:val="none" w:sz="0" w:space="0" w:color="auto"/>
            <w:bottom w:val="none" w:sz="0" w:space="0" w:color="auto"/>
            <w:right w:val="none" w:sz="0" w:space="0" w:color="auto"/>
          </w:divBdr>
        </w:div>
      </w:divsChild>
    </w:div>
    <w:div w:id="761267999">
      <w:bodyDiv w:val="1"/>
      <w:marLeft w:val="0"/>
      <w:marRight w:val="0"/>
      <w:marTop w:val="0"/>
      <w:marBottom w:val="0"/>
      <w:divBdr>
        <w:top w:val="none" w:sz="0" w:space="0" w:color="auto"/>
        <w:left w:val="none" w:sz="0" w:space="0" w:color="auto"/>
        <w:bottom w:val="none" w:sz="0" w:space="0" w:color="auto"/>
        <w:right w:val="none" w:sz="0" w:space="0" w:color="auto"/>
      </w:divBdr>
    </w:div>
    <w:div w:id="952982849">
      <w:bodyDiv w:val="1"/>
      <w:marLeft w:val="0"/>
      <w:marRight w:val="0"/>
      <w:marTop w:val="0"/>
      <w:marBottom w:val="0"/>
      <w:divBdr>
        <w:top w:val="none" w:sz="0" w:space="0" w:color="auto"/>
        <w:left w:val="none" w:sz="0" w:space="0" w:color="auto"/>
        <w:bottom w:val="none" w:sz="0" w:space="0" w:color="auto"/>
        <w:right w:val="none" w:sz="0" w:space="0" w:color="auto"/>
      </w:divBdr>
    </w:div>
    <w:div w:id="1114515748">
      <w:bodyDiv w:val="1"/>
      <w:marLeft w:val="0"/>
      <w:marRight w:val="0"/>
      <w:marTop w:val="0"/>
      <w:marBottom w:val="0"/>
      <w:divBdr>
        <w:top w:val="none" w:sz="0" w:space="0" w:color="auto"/>
        <w:left w:val="none" w:sz="0" w:space="0" w:color="auto"/>
        <w:bottom w:val="none" w:sz="0" w:space="0" w:color="auto"/>
        <w:right w:val="none" w:sz="0" w:space="0" w:color="auto"/>
      </w:divBdr>
      <w:divsChild>
        <w:div w:id="1580402090">
          <w:marLeft w:val="0"/>
          <w:marRight w:val="0"/>
          <w:marTop w:val="0"/>
          <w:marBottom w:val="0"/>
          <w:divBdr>
            <w:top w:val="none" w:sz="0" w:space="0" w:color="auto"/>
            <w:left w:val="none" w:sz="0" w:space="0" w:color="auto"/>
            <w:bottom w:val="none" w:sz="0" w:space="0" w:color="auto"/>
            <w:right w:val="none" w:sz="0" w:space="0" w:color="auto"/>
          </w:divBdr>
        </w:div>
      </w:divsChild>
    </w:div>
    <w:div w:id="1716808303">
      <w:bodyDiv w:val="1"/>
      <w:marLeft w:val="0"/>
      <w:marRight w:val="0"/>
      <w:marTop w:val="0"/>
      <w:marBottom w:val="0"/>
      <w:divBdr>
        <w:top w:val="none" w:sz="0" w:space="0" w:color="auto"/>
        <w:left w:val="none" w:sz="0" w:space="0" w:color="auto"/>
        <w:bottom w:val="none" w:sz="0" w:space="0" w:color="auto"/>
        <w:right w:val="none" w:sz="0" w:space="0" w:color="auto"/>
      </w:divBdr>
      <w:divsChild>
        <w:div w:id="1096827614">
          <w:marLeft w:val="0"/>
          <w:marRight w:val="0"/>
          <w:marTop w:val="0"/>
          <w:marBottom w:val="0"/>
          <w:divBdr>
            <w:top w:val="none" w:sz="0" w:space="0" w:color="auto"/>
            <w:left w:val="none" w:sz="0" w:space="0" w:color="auto"/>
            <w:bottom w:val="none" w:sz="0" w:space="0" w:color="auto"/>
            <w:right w:val="none" w:sz="0" w:space="0" w:color="auto"/>
          </w:divBdr>
        </w:div>
      </w:divsChild>
    </w:div>
    <w:div w:id="1723870204">
      <w:bodyDiv w:val="1"/>
      <w:marLeft w:val="0"/>
      <w:marRight w:val="0"/>
      <w:marTop w:val="0"/>
      <w:marBottom w:val="0"/>
      <w:divBdr>
        <w:top w:val="none" w:sz="0" w:space="0" w:color="auto"/>
        <w:left w:val="none" w:sz="0" w:space="0" w:color="auto"/>
        <w:bottom w:val="none" w:sz="0" w:space="0" w:color="auto"/>
        <w:right w:val="none" w:sz="0" w:space="0" w:color="auto"/>
      </w:divBdr>
      <w:divsChild>
        <w:div w:id="1017586673">
          <w:marLeft w:val="0"/>
          <w:marRight w:val="0"/>
          <w:marTop w:val="0"/>
          <w:marBottom w:val="0"/>
          <w:divBdr>
            <w:top w:val="none" w:sz="0" w:space="0" w:color="auto"/>
            <w:left w:val="none" w:sz="0" w:space="0" w:color="auto"/>
            <w:bottom w:val="none" w:sz="0" w:space="0" w:color="auto"/>
            <w:right w:val="none" w:sz="0" w:space="0" w:color="auto"/>
          </w:divBdr>
        </w:div>
      </w:divsChild>
    </w:div>
    <w:div w:id="19794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Cre15</b:Tag>
    <b:SourceType>JournalArticle</b:SourceType>
    <b:Guid>{0DCF3096-7BFC-4162-B919-D04431F9DCCE}</b:Guid>
    <b:Author>
      <b:Author>
        <b:NameList>
          <b:Person>
            <b:Last>Crews</b:Last>
            <b:First>J</b:First>
          </b:Person>
        </b:NameList>
      </b:Author>
    </b:Author>
    <b:Title>what is an ethical leader? the Characteristics of ethical leadership from the perceptions held by Australian Senior executives.</b:Title>
    <b:Year>2015</b:Year>
    <b:Publisher>Journal of healthcare leadership</b:Publisher>
    <b:Pages> 29-58</b:Pages>
    <b:RefOrder>2</b:RefOrder>
  </b:Source>
  <b:Source>
    <b:Tag>Kup14</b:Tag>
    <b:SourceType>JournalArticle</b:SourceType>
    <b:Guid>{D9CE43E2-A6B6-41ED-B059-4572DF666A35}</b:Guid>
    <b:Author>
      <b:Author>
        <b:NameList>
          <b:Person>
            <b:Last>Kupo</b:Last>
            <b:First>V.L</b:First>
          </b:Person>
        </b:NameList>
      </b:Author>
    </b:Author>
    <b:Title>becoming a Scholar-practioner in student affairs</b:Title>
    <b:JournalName>Ne Directions for Student Services </b:JournalName>
    <b:Year>2014</b:Year>
    <b:Pages>89-98</b:Pages>
    <b:RefOrder>5</b:RefOrder>
  </b:Source>
  <b:Source>
    <b:Tag>Rog12</b:Tag>
    <b:SourceType>JournalArticle</b:SourceType>
    <b:Guid>{CBED20F6-F8C7-43F6-BC07-14629AD70936}</b:Guid>
    <b:Title>). Leadership communication styles: A descriptive analysis of health care professionals</b:Title>
    <b:JournalName>Journal of Healthcare Leadership</b:JournalName>
    <b:Year>2012</b:Year>
    <b:Pages>47-57</b:Pages>
    <b:Author>
      <b:Author>
        <b:NameList>
          <b:Person>
            <b:Last>Roger</b:Last>
            <b:First>R</b:First>
          </b:Person>
        </b:NameList>
      </b:Author>
    </b:Author>
    <b:RefOrder>3</b:RefOrder>
  </b:Source>
  <b:Source>
    <b:Tag>web12</b:Tag>
    <b:SourceType>JournalArticle</b:SourceType>
    <b:Guid>{CBDB8531-9E5F-4E5F-9FF4-235E19DAE0EF}</b:Guid>
    <b:Author>
      <b:Author>
        <b:NameList>
          <b:Person>
            <b:Last>weberg</b:Last>
            <b:First>D.</b:First>
          </b:Person>
        </b:NameList>
      </b:Author>
    </b:Author>
    <b:Title>Complexity leadership: A healthcare imperative</b:Title>
    <b:JournalName>Nursing Forum</b:JournalName>
    <b:Year>2012</b:Year>
    <b:Pages>268-277</b:Pages>
    <b:RefOrder>4</b:RefOrder>
  </b:Source>
  <b:Source>
    <b:Tag>Dol14</b:Tag>
    <b:SourceType>JournalArticle</b:SourceType>
    <b:Guid>{8E2A8AAD-EEC7-4BF7-8C01-FA35BE6909A6}</b:Guid>
    <b:Title>Aspirations of a servant leader</b:Title>
    <b:JournalName>healthcare executives </b:JournalName>
    <b:Year>2014</b:Year>
    <b:Pages>31-38</b:Pages>
    <b:Author>
      <b:Author>
        <b:NameList>
          <b:Person>
            <b:Last>Dolan</b:Last>
            <b:First>T.C</b:First>
          </b:Person>
        </b:NameList>
      </b:Author>
    </b:Author>
    <b:RefOrder>1</b:RefOrder>
  </b:Source>
</b:Sources>
</file>

<file path=customXml/itemProps1.xml><?xml version="1.0" encoding="utf-8"?>
<ds:datastoreItem xmlns:ds="http://schemas.openxmlformats.org/officeDocument/2006/customXml" ds:itemID="{88233A4B-7B9D-094A-AAFF-8E43B34C5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1657</Words>
  <Characters>9445</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Roopchand, Heamwattie</cp:lastModifiedBy>
  <cp:revision>2</cp:revision>
  <dcterms:created xsi:type="dcterms:W3CDTF">2017-12-05T03:42:00Z</dcterms:created>
  <dcterms:modified xsi:type="dcterms:W3CDTF">2017-12-05T03:42:00Z</dcterms:modified>
</cp:coreProperties>
</file>